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792C" w14:textId="77777777" w:rsidR="006439AF" w:rsidRPr="00CD5FEF" w:rsidRDefault="00A51FA1">
      <w:pPr>
        <w:rPr>
          <w:sz w:val="28"/>
          <w:szCs w:val="28"/>
        </w:rPr>
      </w:pPr>
      <w:r w:rsidRPr="00CD5FEF">
        <w:rPr>
          <w:sz w:val="28"/>
          <w:szCs w:val="28"/>
        </w:rPr>
        <w:t xml:space="preserve">                             </w:t>
      </w:r>
      <w:r w:rsidR="00CD5FEF">
        <w:rPr>
          <w:sz w:val="28"/>
          <w:szCs w:val="28"/>
        </w:rPr>
        <w:t xml:space="preserve">                    </w:t>
      </w:r>
      <w:r w:rsidRPr="00CD5FEF">
        <w:rPr>
          <w:sz w:val="28"/>
          <w:szCs w:val="28"/>
        </w:rPr>
        <w:t xml:space="preserve">     </w:t>
      </w:r>
      <w:r w:rsidRPr="00CD5FEF">
        <w:rPr>
          <w:noProof/>
          <w:sz w:val="28"/>
          <w:szCs w:val="28"/>
          <w:lang w:eastAsia="sv-SE"/>
        </w:rPr>
        <w:drawing>
          <wp:inline distT="0" distB="0" distL="0" distR="0" wp14:anchorId="43563949" wp14:editId="5DE085D7">
            <wp:extent cx="1303020" cy="980440"/>
            <wp:effectExtent l="0" t="0" r="0" b="0"/>
            <wp:docPr id="3" name="Bildobjekt 3"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C:\Users\Medin\AppData\Local\Microsoft\Windows\INetCache\IE\KDQJF52Z\Aesculus_hippocastanum_fruit[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980440"/>
                    </a:xfrm>
                    <a:prstGeom prst="rect">
                      <a:avLst/>
                    </a:prstGeom>
                    <a:noFill/>
                    <a:ln>
                      <a:noFill/>
                    </a:ln>
                  </pic:spPr>
                </pic:pic>
              </a:graphicData>
            </a:graphic>
          </wp:inline>
        </w:drawing>
      </w:r>
    </w:p>
    <w:p w14:paraId="67D5591C" w14:textId="77777777" w:rsidR="00D40E98" w:rsidRPr="00CD5FEF" w:rsidRDefault="00D40E98">
      <w:pPr>
        <w:rPr>
          <w:sz w:val="28"/>
          <w:szCs w:val="28"/>
        </w:rPr>
      </w:pPr>
    </w:p>
    <w:p w14:paraId="7EC875FD" w14:textId="77777777" w:rsidR="00442A76" w:rsidRPr="00CD5FEF" w:rsidRDefault="00442A76" w:rsidP="00442A76">
      <w:pPr>
        <w:pStyle w:val="paragraph"/>
        <w:spacing w:before="0" w:beforeAutospacing="0" w:after="0" w:afterAutospacing="0"/>
        <w:textAlignment w:val="baseline"/>
        <w:rPr>
          <w:rStyle w:val="normaltextrun"/>
          <w:rFonts w:asciiTheme="minorHAnsi" w:hAnsiTheme="minorHAnsi" w:cs="Segoe UI"/>
          <w:sz w:val="28"/>
          <w:szCs w:val="28"/>
        </w:rPr>
      </w:pPr>
      <w:r w:rsidRPr="00CD5FEF">
        <w:rPr>
          <w:rStyle w:val="normaltextrun"/>
          <w:rFonts w:asciiTheme="minorHAnsi" w:hAnsiTheme="minorHAnsi" w:cs="Segoe UI"/>
          <w:sz w:val="28"/>
          <w:szCs w:val="28"/>
        </w:rPr>
        <w:t xml:space="preserve">Äntligen! </w:t>
      </w:r>
    </w:p>
    <w:p w14:paraId="6B635D8C" w14:textId="77777777" w:rsidR="009D0DE2" w:rsidRPr="00CD5FEF" w:rsidRDefault="00442A76" w:rsidP="009D0DE2">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 xml:space="preserve">Nu </w:t>
      </w:r>
      <w:r w:rsidR="00F6506C">
        <w:rPr>
          <w:rStyle w:val="normaltextrun"/>
          <w:rFonts w:asciiTheme="minorHAnsi" w:hAnsiTheme="minorHAnsi" w:cs="Segoe UI"/>
          <w:sz w:val="28"/>
          <w:szCs w:val="28"/>
        </w:rPr>
        <w:t>kan</w:t>
      </w:r>
      <w:r w:rsidRPr="00CD5FEF">
        <w:rPr>
          <w:rStyle w:val="normaltextrun"/>
          <w:rFonts w:asciiTheme="minorHAnsi" w:hAnsiTheme="minorHAnsi" w:cs="Segoe UI"/>
          <w:sz w:val="28"/>
          <w:szCs w:val="28"/>
        </w:rPr>
        <w:t xml:space="preserve"> vi börja ta våra laddplatser i bruk, extra roligt för er</w:t>
      </w:r>
      <w:r w:rsidR="009D0DE2">
        <w:rPr>
          <w:rStyle w:val="normaltextrun"/>
          <w:rFonts w:asciiTheme="minorHAnsi" w:hAnsiTheme="minorHAnsi" w:cs="Segoe UI"/>
          <w:sz w:val="28"/>
          <w:szCs w:val="28"/>
        </w:rPr>
        <w:t xml:space="preserve"> som</w:t>
      </w:r>
      <w:r w:rsidRPr="00CD5FEF">
        <w:rPr>
          <w:rStyle w:val="normaltextrun"/>
          <w:rFonts w:asciiTheme="minorHAnsi" w:hAnsiTheme="minorHAnsi" w:cs="Segoe UI"/>
          <w:sz w:val="28"/>
          <w:szCs w:val="28"/>
        </w:rPr>
        <w:t xml:space="preserve"> </w:t>
      </w:r>
      <w:r w:rsidR="00F6506C">
        <w:rPr>
          <w:rStyle w:val="normaltextrun"/>
          <w:rFonts w:asciiTheme="minorHAnsi" w:hAnsiTheme="minorHAnsi" w:cs="Segoe UI"/>
          <w:sz w:val="28"/>
          <w:szCs w:val="28"/>
        </w:rPr>
        <w:t>införskaffat el-bil och</w:t>
      </w:r>
      <w:r w:rsidRPr="00CD5FEF">
        <w:rPr>
          <w:rStyle w:val="normaltextrun"/>
          <w:rFonts w:asciiTheme="minorHAnsi" w:hAnsiTheme="minorHAnsi" w:cs="Segoe UI"/>
          <w:sz w:val="28"/>
          <w:szCs w:val="28"/>
        </w:rPr>
        <w:t xml:space="preserve"> väntat på detta. Vi kommer att skriva avtal med dom som använder sig av laddboxarna</w:t>
      </w:r>
      <w:r w:rsidR="009D0DE2">
        <w:rPr>
          <w:rStyle w:val="normaltextrun"/>
          <w:rFonts w:asciiTheme="minorHAnsi" w:hAnsiTheme="minorHAnsi" w:cs="Segoe UI"/>
          <w:sz w:val="28"/>
          <w:szCs w:val="28"/>
        </w:rPr>
        <w:t xml:space="preserve"> och för dom läggs</w:t>
      </w:r>
      <w:r w:rsidR="009D0DE2" w:rsidRPr="00CD5FEF">
        <w:rPr>
          <w:rStyle w:val="normaltextrun"/>
          <w:rFonts w:asciiTheme="minorHAnsi" w:hAnsiTheme="minorHAnsi" w:cs="Segoe UI"/>
          <w:sz w:val="28"/>
          <w:szCs w:val="28"/>
        </w:rPr>
        <w:t xml:space="preserve"> ett tillägg på hyran på 100 kr. Ingen avgift tas förstås om man står på plats med laddbox och inte utnyttjar den.</w:t>
      </w:r>
      <w:r w:rsidR="009D0DE2" w:rsidRPr="00CD5FEF">
        <w:rPr>
          <w:rStyle w:val="eop"/>
          <w:rFonts w:asciiTheme="minorHAnsi" w:hAnsiTheme="minorHAnsi" w:cs="Segoe UI"/>
          <w:sz w:val="28"/>
          <w:szCs w:val="28"/>
        </w:rPr>
        <w:t> </w:t>
      </w:r>
    </w:p>
    <w:p w14:paraId="5E08C0C3" w14:textId="77777777" w:rsidR="00442A76" w:rsidRPr="00CD5FEF" w:rsidRDefault="00442A76" w:rsidP="00442A76">
      <w:pPr>
        <w:pStyle w:val="paragraph"/>
        <w:spacing w:before="0" w:beforeAutospacing="0" w:after="0" w:afterAutospacing="0"/>
        <w:textAlignment w:val="baseline"/>
        <w:rPr>
          <w:rStyle w:val="eop"/>
          <w:rFonts w:asciiTheme="minorHAnsi" w:hAnsiTheme="minorHAnsi" w:cs="Segoe UI"/>
          <w:sz w:val="28"/>
          <w:szCs w:val="28"/>
        </w:rPr>
      </w:pPr>
      <w:r w:rsidRPr="00CD5FEF">
        <w:rPr>
          <w:rStyle w:val="normaltextrun"/>
          <w:rFonts w:asciiTheme="minorHAnsi" w:hAnsiTheme="minorHAnsi" w:cs="Segoe UI"/>
          <w:sz w:val="28"/>
          <w:szCs w:val="28"/>
        </w:rPr>
        <w:t xml:space="preserve"> Ni</w:t>
      </w:r>
      <w:r w:rsidR="00F6506C">
        <w:rPr>
          <w:rStyle w:val="normaltextrun"/>
          <w:rFonts w:asciiTheme="minorHAnsi" w:hAnsiTheme="minorHAnsi" w:cs="Segoe UI"/>
          <w:sz w:val="28"/>
          <w:szCs w:val="28"/>
        </w:rPr>
        <w:t xml:space="preserve"> får själva kontakta</w:t>
      </w:r>
      <w:r w:rsidRPr="00CD5FEF">
        <w:rPr>
          <w:rStyle w:val="normaltextrun"/>
          <w:rFonts w:asciiTheme="minorHAnsi" w:hAnsiTheme="minorHAnsi" w:cs="Segoe UI"/>
          <w:sz w:val="28"/>
          <w:szCs w:val="28"/>
        </w:rPr>
        <w:t xml:space="preserve"> Easycharging som lägger upp er som användare mot en startavgift på 125 kr och sedan en </w:t>
      </w:r>
      <w:r w:rsidR="00F6506C">
        <w:rPr>
          <w:rStyle w:val="normaltextrun"/>
          <w:rFonts w:asciiTheme="minorHAnsi" w:hAnsiTheme="minorHAnsi" w:cs="Segoe UI"/>
          <w:sz w:val="28"/>
          <w:szCs w:val="28"/>
        </w:rPr>
        <w:t xml:space="preserve">grundavgift </w:t>
      </w:r>
      <w:r w:rsidR="004B7F2E">
        <w:rPr>
          <w:rStyle w:val="normaltextrun"/>
          <w:rFonts w:asciiTheme="minorHAnsi" w:hAnsiTheme="minorHAnsi" w:cs="Segoe UI"/>
          <w:sz w:val="28"/>
          <w:szCs w:val="28"/>
        </w:rPr>
        <w:t xml:space="preserve">på </w:t>
      </w:r>
      <w:r w:rsidR="00022D8D">
        <w:rPr>
          <w:rStyle w:val="normaltextrun"/>
          <w:rFonts w:asciiTheme="minorHAnsi" w:hAnsiTheme="minorHAnsi" w:cs="Segoe UI"/>
          <w:sz w:val="28"/>
          <w:szCs w:val="28"/>
        </w:rPr>
        <w:t>49</w:t>
      </w:r>
      <w:r w:rsidRPr="00CD5FEF">
        <w:rPr>
          <w:rStyle w:val="normaltextrun"/>
          <w:rFonts w:asciiTheme="minorHAnsi" w:hAnsiTheme="minorHAnsi" w:cs="Segoe UI"/>
          <w:sz w:val="28"/>
          <w:szCs w:val="28"/>
        </w:rPr>
        <w:t xml:space="preserve"> kr/månad</w:t>
      </w:r>
      <w:r w:rsidR="00022D8D">
        <w:rPr>
          <w:rStyle w:val="normaltextrun"/>
          <w:rFonts w:asciiTheme="minorHAnsi" w:hAnsiTheme="minorHAnsi" w:cs="Segoe UI"/>
          <w:sz w:val="28"/>
          <w:szCs w:val="28"/>
        </w:rPr>
        <w:t>, inkl moms</w:t>
      </w:r>
      <w:r w:rsidRPr="00CD5FEF">
        <w:rPr>
          <w:rStyle w:val="normaltextrun"/>
          <w:rFonts w:asciiTheme="minorHAnsi" w:hAnsiTheme="minorHAnsi" w:cs="Segoe UI"/>
          <w:sz w:val="28"/>
          <w:szCs w:val="28"/>
        </w:rPr>
        <w:t xml:space="preserve"> + den förbrukade elen med ett tillägg på 25 öre+ moms. De fakturerar er och betalar sedan tillbaka till föreningen för den uppmätta förbrukningen. Vi har ett bundet elavtal till maj </w:t>
      </w:r>
      <w:r w:rsidR="00CD5FEF" w:rsidRPr="00CD5FEF">
        <w:rPr>
          <w:rStyle w:val="normaltextrun"/>
          <w:rFonts w:asciiTheme="minorHAnsi" w:hAnsiTheme="minorHAnsi" w:cs="Segoe UI"/>
          <w:sz w:val="28"/>
          <w:szCs w:val="28"/>
        </w:rPr>
        <w:t>2024 (tack</w:t>
      </w:r>
      <w:r w:rsidRPr="00CD5FEF">
        <w:rPr>
          <w:rStyle w:val="normaltextrun"/>
          <w:rFonts w:asciiTheme="minorHAnsi" w:hAnsiTheme="minorHAnsi" w:cs="Segoe UI"/>
          <w:sz w:val="28"/>
          <w:szCs w:val="28"/>
        </w:rPr>
        <w:t xml:space="preserve"> Per Medin) och vi räknar med att ta ut 1,75 kr/kWh som </w:t>
      </w:r>
      <w:r w:rsidR="00F6506C">
        <w:rPr>
          <w:rStyle w:val="normaltextrun"/>
          <w:rFonts w:asciiTheme="minorHAnsi" w:hAnsiTheme="minorHAnsi" w:cs="Segoe UI"/>
          <w:sz w:val="28"/>
          <w:szCs w:val="28"/>
        </w:rPr>
        <w:t>täcker</w:t>
      </w:r>
      <w:r w:rsidRPr="00CD5FEF">
        <w:rPr>
          <w:rStyle w:val="normaltextrun"/>
          <w:rFonts w:asciiTheme="minorHAnsi" w:hAnsiTheme="minorHAnsi" w:cs="Segoe UI"/>
          <w:sz w:val="28"/>
          <w:szCs w:val="28"/>
        </w:rPr>
        <w:t xml:space="preserve"> våra rörliga och fasta kostnader</w:t>
      </w:r>
      <w:r w:rsidR="00F6506C">
        <w:rPr>
          <w:rStyle w:val="normaltextrun"/>
          <w:rFonts w:asciiTheme="minorHAnsi" w:hAnsiTheme="minorHAnsi" w:cs="Segoe UI"/>
          <w:sz w:val="28"/>
          <w:szCs w:val="28"/>
        </w:rPr>
        <w:t>.</w:t>
      </w:r>
      <w:r w:rsidRPr="00CD5FEF">
        <w:rPr>
          <w:rStyle w:val="normaltextrun"/>
          <w:rFonts w:asciiTheme="minorHAnsi" w:hAnsiTheme="minorHAnsi" w:cs="Segoe UI"/>
          <w:sz w:val="28"/>
          <w:szCs w:val="28"/>
        </w:rPr>
        <w:t xml:space="preserve"> </w:t>
      </w:r>
      <w:r w:rsidR="00F6506C">
        <w:rPr>
          <w:rStyle w:val="normaltextrun"/>
          <w:rFonts w:asciiTheme="minorHAnsi" w:hAnsiTheme="minorHAnsi" w:cs="Segoe UI"/>
          <w:sz w:val="28"/>
          <w:szCs w:val="28"/>
        </w:rPr>
        <w:t>T</w:t>
      </w:r>
      <w:r w:rsidRPr="00CD5FEF">
        <w:rPr>
          <w:rStyle w:val="normaltextrun"/>
          <w:rFonts w:asciiTheme="minorHAnsi" w:hAnsiTheme="minorHAnsi" w:cs="Segoe UI"/>
          <w:sz w:val="28"/>
          <w:szCs w:val="28"/>
        </w:rPr>
        <w:t>ills</w:t>
      </w:r>
      <w:r w:rsidR="00F6506C">
        <w:rPr>
          <w:rStyle w:val="normaltextrun"/>
          <w:rFonts w:asciiTheme="minorHAnsi" w:hAnsiTheme="minorHAnsi" w:cs="Segoe UI"/>
          <w:sz w:val="28"/>
          <w:szCs w:val="28"/>
        </w:rPr>
        <w:t>ammans med Easychargings påslag</w:t>
      </w:r>
      <w:r w:rsidRPr="00CD5FEF">
        <w:rPr>
          <w:rStyle w:val="normaltextrun"/>
          <w:rFonts w:asciiTheme="minorHAnsi" w:hAnsiTheme="minorHAnsi" w:cs="Segoe UI"/>
          <w:sz w:val="28"/>
          <w:szCs w:val="28"/>
        </w:rPr>
        <w:t xml:space="preserve"> bli</w:t>
      </w:r>
      <w:r w:rsidR="009D0DE2">
        <w:rPr>
          <w:rStyle w:val="normaltextrun"/>
          <w:rFonts w:asciiTheme="minorHAnsi" w:hAnsiTheme="minorHAnsi" w:cs="Segoe UI"/>
          <w:sz w:val="28"/>
          <w:szCs w:val="28"/>
        </w:rPr>
        <w:t>r det facila priset 2,05kr/ kWh förutom de fasta kostnaderna.</w:t>
      </w:r>
      <w:r w:rsidRPr="00CD5FEF">
        <w:rPr>
          <w:rStyle w:val="normaltextrun"/>
          <w:rFonts w:asciiTheme="minorHAnsi" w:hAnsiTheme="minorHAnsi" w:cs="Segoe UI"/>
          <w:sz w:val="28"/>
          <w:szCs w:val="28"/>
        </w:rPr>
        <w:t xml:space="preserve"> Ni som vill hyra laddplats, hör av er till styrelsen för närmare information. I de fall som vi behöver flytta om bland våra P-platser kommer avtal att skriva med de som flyttar för att det ska finnas </w:t>
      </w:r>
      <w:r w:rsidR="004B7F2E">
        <w:rPr>
          <w:rStyle w:val="normaltextrun"/>
          <w:rFonts w:asciiTheme="minorHAnsi" w:hAnsiTheme="minorHAnsi" w:cs="Segoe UI"/>
          <w:sz w:val="28"/>
          <w:szCs w:val="28"/>
        </w:rPr>
        <w:t>på skriftligt</w:t>
      </w:r>
      <w:r w:rsidRPr="00CD5FEF">
        <w:rPr>
          <w:rStyle w:val="normaltextrun"/>
          <w:rFonts w:asciiTheme="minorHAnsi" w:hAnsiTheme="minorHAnsi" w:cs="Segoe UI"/>
          <w:sz w:val="28"/>
          <w:szCs w:val="28"/>
        </w:rPr>
        <w:t xml:space="preserve"> vilken plats man har.</w:t>
      </w:r>
      <w:r w:rsidR="00F6506C">
        <w:rPr>
          <w:rStyle w:val="normaltextrun"/>
          <w:rFonts w:asciiTheme="minorHAnsi" w:hAnsiTheme="minorHAnsi" w:cs="Segoe UI"/>
          <w:sz w:val="28"/>
          <w:szCs w:val="28"/>
        </w:rPr>
        <w:t xml:space="preserve"> </w:t>
      </w:r>
      <w:r w:rsidRPr="00CD5FEF">
        <w:rPr>
          <w:rStyle w:val="normaltextrun"/>
          <w:rFonts w:asciiTheme="minorHAnsi" w:hAnsiTheme="minorHAnsi" w:cs="Segoe UI"/>
          <w:sz w:val="28"/>
          <w:szCs w:val="28"/>
        </w:rPr>
        <w:t xml:space="preserve">Enkäten som lämnats ut till de som står på rad 1,2 och 3 </w:t>
      </w:r>
      <w:r w:rsidR="00F6506C">
        <w:rPr>
          <w:rStyle w:val="normaltextrun"/>
          <w:rFonts w:asciiTheme="minorHAnsi" w:hAnsiTheme="minorHAnsi" w:cs="Segoe UI"/>
          <w:sz w:val="28"/>
          <w:szCs w:val="28"/>
        </w:rPr>
        <w:t xml:space="preserve">med frågan </w:t>
      </w:r>
      <w:r w:rsidRPr="00CD5FEF">
        <w:rPr>
          <w:rStyle w:val="normaltextrun"/>
          <w:rFonts w:asciiTheme="minorHAnsi" w:hAnsiTheme="minorHAnsi" w:cs="Segoe UI"/>
          <w:sz w:val="28"/>
          <w:szCs w:val="28"/>
        </w:rPr>
        <w:t>hur de ställer sig till att flytta har besvarats av</w:t>
      </w:r>
      <w:r w:rsidR="00F6506C">
        <w:rPr>
          <w:rStyle w:val="normaltextrun"/>
          <w:rFonts w:asciiTheme="minorHAnsi" w:hAnsiTheme="minorHAnsi" w:cs="Segoe UI"/>
          <w:sz w:val="28"/>
          <w:szCs w:val="28"/>
        </w:rPr>
        <w:t xml:space="preserve"> 7</w:t>
      </w:r>
      <w:r w:rsidRPr="00CD5FEF">
        <w:rPr>
          <w:rStyle w:val="normaltextrun"/>
          <w:rFonts w:asciiTheme="minorHAnsi" w:hAnsiTheme="minorHAnsi" w:cs="Segoe UI"/>
          <w:sz w:val="28"/>
          <w:szCs w:val="28"/>
        </w:rPr>
        <w:t xml:space="preserve"> personer och vi försöker så långt d</w:t>
      </w:r>
      <w:r w:rsidR="00F6506C">
        <w:rPr>
          <w:rStyle w:val="normaltextrun"/>
          <w:rFonts w:asciiTheme="minorHAnsi" w:hAnsiTheme="minorHAnsi" w:cs="Segoe UI"/>
          <w:sz w:val="28"/>
          <w:szCs w:val="28"/>
        </w:rPr>
        <w:t>et är möjligt att tillgodose de</w:t>
      </w:r>
      <w:r w:rsidRPr="00CD5FEF">
        <w:rPr>
          <w:rStyle w:val="normaltextrun"/>
          <w:rFonts w:asciiTheme="minorHAnsi" w:hAnsiTheme="minorHAnsi" w:cs="Segoe UI"/>
          <w:sz w:val="28"/>
          <w:szCs w:val="28"/>
        </w:rPr>
        <w:t xml:space="preserve"> önskemål som framkommit där.</w:t>
      </w:r>
      <w:r w:rsidRPr="00CD5FEF">
        <w:rPr>
          <w:rStyle w:val="eop"/>
          <w:rFonts w:asciiTheme="minorHAnsi" w:hAnsiTheme="minorHAnsi" w:cs="Segoe UI"/>
          <w:sz w:val="28"/>
          <w:szCs w:val="28"/>
        </w:rPr>
        <w:t> </w:t>
      </w:r>
    </w:p>
    <w:p w14:paraId="10D7F141"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p>
    <w:p w14:paraId="474EFA1E" w14:textId="77777777" w:rsidR="00442A76" w:rsidRPr="00CD5FEF" w:rsidRDefault="00442A76" w:rsidP="00442A76">
      <w:pPr>
        <w:pStyle w:val="paragraph"/>
        <w:spacing w:before="0" w:beforeAutospacing="0" w:after="0" w:afterAutospacing="0"/>
        <w:textAlignment w:val="baseline"/>
        <w:rPr>
          <w:rStyle w:val="eop"/>
          <w:rFonts w:asciiTheme="minorHAnsi" w:hAnsiTheme="minorHAnsi" w:cs="Segoe UI"/>
          <w:sz w:val="28"/>
          <w:szCs w:val="28"/>
        </w:rPr>
      </w:pPr>
      <w:r w:rsidRPr="00CD5FEF">
        <w:rPr>
          <w:rStyle w:val="normaltextrun"/>
          <w:rFonts w:asciiTheme="minorHAnsi" w:hAnsiTheme="minorHAnsi" w:cs="Segoe UI"/>
          <w:sz w:val="28"/>
          <w:szCs w:val="28"/>
        </w:rPr>
        <w:t>Som ni sett under hösten har grunden tätats och entrédörrar har lackats. Det sistnämnda arbetet har inte utförts till belåtenhet men vi får skjuta upp det som återstår till våren då vi har tjänligare torkväder. Kvarstår gör också ett nytt staket mot våra parkeringsplatser som gränsar mot förskolan Dibber. Stolpar är nedgrävda i samband med den grävning som skedde vid installationen av nämnda laddplatser och staketet kommer att sättas upp nu under senhösten.</w:t>
      </w:r>
      <w:r w:rsidRPr="00CD5FEF">
        <w:rPr>
          <w:rStyle w:val="eop"/>
          <w:rFonts w:asciiTheme="minorHAnsi" w:hAnsiTheme="minorHAnsi" w:cs="Segoe UI"/>
          <w:sz w:val="28"/>
          <w:szCs w:val="28"/>
        </w:rPr>
        <w:t> </w:t>
      </w:r>
    </w:p>
    <w:p w14:paraId="3BDE30E2" w14:textId="77777777" w:rsidR="00741CDA" w:rsidRPr="00CD5FEF" w:rsidRDefault="00741CDA" w:rsidP="00442A76">
      <w:pPr>
        <w:pStyle w:val="paragraph"/>
        <w:spacing w:before="0" w:beforeAutospacing="0" w:after="0" w:afterAutospacing="0"/>
        <w:textAlignment w:val="baseline"/>
        <w:rPr>
          <w:rFonts w:asciiTheme="minorHAnsi" w:hAnsiTheme="minorHAnsi" w:cs="Segoe UI"/>
          <w:sz w:val="28"/>
          <w:szCs w:val="28"/>
        </w:rPr>
      </w:pPr>
    </w:p>
    <w:p w14:paraId="56061BBA"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 xml:space="preserve">Annars har det handlat mycket om ekonomi under hösten. Budgeten för 2023 är spikad och läggs snart upp på hemsidan. Fjärrvärmen kommer att gå upp ca </w:t>
      </w:r>
      <w:r w:rsidR="00CD5FEF" w:rsidRPr="00CD5FEF">
        <w:rPr>
          <w:rStyle w:val="normaltextrun"/>
          <w:rFonts w:asciiTheme="minorHAnsi" w:hAnsiTheme="minorHAnsi" w:cs="Segoe UI"/>
          <w:sz w:val="28"/>
          <w:szCs w:val="28"/>
        </w:rPr>
        <w:t>13 %</w:t>
      </w:r>
      <w:r w:rsidRPr="00CD5FEF">
        <w:rPr>
          <w:rStyle w:val="normaltextrun"/>
          <w:rFonts w:asciiTheme="minorHAnsi" w:hAnsiTheme="minorHAnsi" w:cs="Segoe UI"/>
          <w:sz w:val="28"/>
          <w:szCs w:val="28"/>
        </w:rPr>
        <w:t xml:space="preserve"> och kommer att innebära en fördyring på ca 130 tkr fördelat på Linden, Eken och oss, </w:t>
      </w:r>
      <w:r w:rsidR="00CD5FEF" w:rsidRPr="00CD5FEF">
        <w:rPr>
          <w:rStyle w:val="normaltextrun"/>
          <w:rFonts w:asciiTheme="minorHAnsi" w:hAnsiTheme="minorHAnsi" w:cs="Segoe UI"/>
          <w:sz w:val="28"/>
          <w:szCs w:val="28"/>
        </w:rPr>
        <w:t>dvs.</w:t>
      </w:r>
      <w:r w:rsidRPr="00CD5FEF">
        <w:rPr>
          <w:rStyle w:val="normaltextrun"/>
          <w:rFonts w:asciiTheme="minorHAnsi" w:hAnsiTheme="minorHAnsi" w:cs="Segoe UI"/>
          <w:sz w:val="28"/>
          <w:szCs w:val="28"/>
        </w:rPr>
        <w:t xml:space="preserve"> GA2. Vi hade möte i måndags och diskuterade vilka åtgärder vi kan vidta för att minska den effekten. Vi kom fram till att det inte var aktuellt att göra några justeringar i undercentralen då värmen fördelas inte helt jämt mellan hus och lägenheter, några upplever att de har kallt och andra har svårt att hålla ner värmen. Vi har ju också ol</w:t>
      </w:r>
      <w:r w:rsidR="00741CDA" w:rsidRPr="00CD5FEF">
        <w:rPr>
          <w:rStyle w:val="normaltextrun"/>
          <w:rFonts w:asciiTheme="minorHAnsi" w:hAnsiTheme="minorHAnsi" w:cs="Segoe UI"/>
          <w:sz w:val="28"/>
          <w:szCs w:val="28"/>
        </w:rPr>
        <w:t>ika behov, beroende på vår</w:t>
      </w:r>
      <w:r w:rsidRPr="00CD5FEF">
        <w:rPr>
          <w:rStyle w:val="normaltextrun"/>
          <w:rFonts w:asciiTheme="minorHAnsi" w:hAnsiTheme="minorHAnsi" w:cs="Segoe UI"/>
          <w:sz w:val="28"/>
          <w:szCs w:val="28"/>
        </w:rPr>
        <w:t xml:space="preserve"> fysik. </w:t>
      </w:r>
      <w:r w:rsidRPr="00CD5FEF">
        <w:rPr>
          <w:rStyle w:val="eop"/>
          <w:rFonts w:asciiTheme="minorHAnsi" w:hAnsiTheme="minorHAnsi" w:cs="Segoe UI"/>
          <w:sz w:val="28"/>
          <w:szCs w:val="28"/>
        </w:rPr>
        <w:t> </w:t>
      </w:r>
    </w:p>
    <w:p w14:paraId="43628F4E" w14:textId="77777777" w:rsidR="00741CDA" w:rsidRPr="00CD5FEF" w:rsidRDefault="00442A76" w:rsidP="00442A76">
      <w:pPr>
        <w:pStyle w:val="paragraph"/>
        <w:spacing w:before="0" w:beforeAutospacing="0" w:after="0" w:afterAutospacing="0"/>
        <w:textAlignment w:val="baseline"/>
        <w:rPr>
          <w:rStyle w:val="normaltextrun"/>
          <w:rFonts w:asciiTheme="minorHAnsi" w:hAnsiTheme="minorHAnsi" w:cs="Segoe UI"/>
          <w:sz w:val="28"/>
          <w:szCs w:val="28"/>
        </w:rPr>
      </w:pPr>
      <w:r w:rsidRPr="00CD5FEF">
        <w:rPr>
          <w:rStyle w:val="normaltextrun"/>
          <w:rFonts w:asciiTheme="minorHAnsi" w:hAnsiTheme="minorHAnsi" w:cs="Segoe UI"/>
          <w:sz w:val="28"/>
          <w:szCs w:val="28"/>
        </w:rPr>
        <w:lastRenderedPageBreak/>
        <w:t xml:space="preserve">Vi uppmanar bara därför till allmän försiktighet när det gäller vår värme och vårt varmvatten. Dra ner på termostaterna och sätt på en extratröja och varma strumpor, om man klarar det utan att frysa. Man kan kanske dra ner värmen i vissa rum. Spar på varmvattnet, duscha kortare och stäng av kranen t ex när man borstar tänder eller tvålar in sig. Se till att inga möbler eller gardiner blockerar elementen och stäng gärna några av friskluftsventilerna bakom elementen, inte alla. </w:t>
      </w:r>
    </w:p>
    <w:p w14:paraId="372069EB" w14:textId="77777777" w:rsidR="00741CDA" w:rsidRPr="00CD5FEF" w:rsidRDefault="00741CDA" w:rsidP="00442A76">
      <w:pPr>
        <w:pStyle w:val="paragraph"/>
        <w:spacing w:before="0" w:beforeAutospacing="0" w:after="0" w:afterAutospacing="0"/>
        <w:textAlignment w:val="baseline"/>
        <w:rPr>
          <w:rStyle w:val="normaltextrun"/>
          <w:rFonts w:asciiTheme="minorHAnsi" w:hAnsiTheme="minorHAnsi" w:cs="Segoe UI"/>
          <w:sz w:val="28"/>
          <w:szCs w:val="28"/>
        </w:rPr>
      </w:pPr>
    </w:p>
    <w:p w14:paraId="718C3A41"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 xml:space="preserve">Som tidigare nämnts så har vi ett </w:t>
      </w:r>
      <w:r w:rsidR="00CD5FEF" w:rsidRPr="00CD5FEF">
        <w:rPr>
          <w:rStyle w:val="normaltextrun"/>
          <w:rFonts w:asciiTheme="minorHAnsi" w:hAnsiTheme="minorHAnsi" w:cs="Segoe UI"/>
          <w:sz w:val="28"/>
          <w:szCs w:val="28"/>
        </w:rPr>
        <w:t>”bra”</w:t>
      </w:r>
      <w:r w:rsidRPr="00CD5FEF">
        <w:rPr>
          <w:rStyle w:val="normaltextrun"/>
          <w:rFonts w:asciiTheme="minorHAnsi" w:hAnsiTheme="minorHAnsi" w:cs="Segoe UI"/>
          <w:sz w:val="28"/>
          <w:szCs w:val="28"/>
        </w:rPr>
        <w:t xml:space="preserve"> avtal på vår gemensamma el som försörjer tvättstugor, hissar, belysning i trapphus samt våra motorvärmare och laddplatser m.m. Trots det kan vi försöka tänka till även där, tvätta fulla maskiner, hängtorka om det går och använda motorvärmare med eftertanke utan att ge avkall på komfort och nytta för bilen.</w:t>
      </w:r>
      <w:r w:rsidRPr="00CD5FEF">
        <w:rPr>
          <w:rStyle w:val="eop"/>
          <w:rFonts w:asciiTheme="minorHAnsi" w:hAnsiTheme="minorHAnsi" w:cs="Segoe UI"/>
          <w:sz w:val="28"/>
          <w:szCs w:val="28"/>
        </w:rPr>
        <w:t> </w:t>
      </w:r>
    </w:p>
    <w:p w14:paraId="2BA3C04F"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 xml:space="preserve">När det gäller spartips för den egna elen så finns många tips på nätet </w:t>
      </w:r>
      <w:r w:rsidR="00CD5FEF" w:rsidRPr="00CD5FEF">
        <w:rPr>
          <w:rStyle w:val="normaltextrun"/>
          <w:rFonts w:asciiTheme="minorHAnsi" w:hAnsiTheme="minorHAnsi" w:cs="Segoe UI"/>
          <w:sz w:val="28"/>
          <w:szCs w:val="28"/>
        </w:rPr>
        <w:t>bl.</w:t>
      </w:r>
      <w:r w:rsidRPr="00CD5FEF">
        <w:rPr>
          <w:rStyle w:val="normaltextrun"/>
          <w:rFonts w:asciiTheme="minorHAnsi" w:hAnsiTheme="minorHAnsi" w:cs="Segoe UI"/>
          <w:sz w:val="28"/>
          <w:szCs w:val="28"/>
        </w:rPr>
        <w:t xml:space="preserve"> a</w:t>
      </w:r>
      <w:r w:rsidRPr="00CD5FEF">
        <w:rPr>
          <w:rStyle w:val="eop"/>
          <w:rFonts w:asciiTheme="minorHAnsi" w:hAnsiTheme="minorHAnsi" w:cs="Segoe UI"/>
          <w:sz w:val="28"/>
          <w:szCs w:val="28"/>
        </w:rPr>
        <w:t> </w:t>
      </w:r>
    </w:p>
    <w:p w14:paraId="4415515E" w14:textId="77777777" w:rsidR="00442A76" w:rsidRPr="00CD5FEF" w:rsidRDefault="004B3B02" w:rsidP="00442A76">
      <w:pPr>
        <w:pStyle w:val="paragraph"/>
        <w:spacing w:before="0" w:beforeAutospacing="0" w:after="0" w:afterAutospacing="0"/>
        <w:textAlignment w:val="baseline"/>
        <w:rPr>
          <w:rStyle w:val="eop"/>
          <w:rFonts w:asciiTheme="minorHAnsi" w:hAnsiTheme="minorHAnsi" w:cs="Segoe UI"/>
          <w:sz w:val="28"/>
          <w:szCs w:val="28"/>
        </w:rPr>
      </w:pPr>
      <w:hyperlink r:id="rId7" w:tgtFrame="_blank" w:history="1">
        <w:r w:rsidR="00442A76" w:rsidRPr="00CD5FEF">
          <w:rPr>
            <w:rStyle w:val="normaltextrun"/>
            <w:rFonts w:asciiTheme="minorHAnsi" w:hAnsiTheme="minorHAnsi" w:cs="Segoe UI"/>
            <w:color w:val="0563C1"/>
            <w:sz w:val="28"/>
            <w:szCs w:val="28"/>
            <w:u w:val="single"/>
          </w:rPr>
          <w:t>https://heimstaden.com/se/blogg/tips/minska-din-energiforbrukning/?gclid=Cj0KCQjwteOaBhDuARIsADBqReh8MDY4hAOgGaGWir3W2EaLcf8S7B471ZwLgIUdxyeE4AMp9NKvGBwaAlgrEALw_wcB</w:t>
        </w:r>
      </w:hyperlink>
      <w:r w:rsidR="00442A76" w:rsidRPr="00CD5FEF">
        <w:rPr>
          <w:rStyle w:val="eop"/>
          <w:rFonts w:asciiTheme="minorHAnsi" w:hAnsiTheme="minorHAnsi" w:cs="Segoe UI"/>
          <w:sz w:val="28"/>
          <w:szCs w:val="28"/>
        </w:rPr>
        <w:t> </w:t>
      </w:r>
    </w:p>
    <w:p w14:paraId="00DF659C" w14:textId="77777777" w:rsidR="00741CDA" w:rsidRPr="00CD5FEF" w:rsidRDefault="00741CDA" w:rsidP="00442A76">
      <w:pPr>
        <w:pStyle w:val="paragraph"/>
        <w:spacing w:before="0" w:beforeAutospacing="0" w:after="0" w:afterAutospacing="0"/>
        <w:textAlignment w:val="baseline"/>
        <w:rPr>
          <w:rFonts w:asciiTheme="minorHAnsi" w:hAnsiTheme="minorHAnsi" w:cs="Segoe UI"/>
          <w:sz w:val="28"/>
          <w:szCs w:val="28"/>
        </w:rPr>
      </w:pPr>
    </w:p>
    <w:p w14:paraId="1549B8B6"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Vi har under oktober månad gått brandskyddsrond och det ser i stort bra ut även om det fortfarande finns en del brännbart material i framförallt entréerna. Vi får väl fundera vidare hur viktigt detta är för vår trivsel. </w:t>
      </w:r>
      <w:r w:rsidRPr="00CD5FEF">
        <w:rPr>
          <w:rStyle w:val="eop"/>
          <w:rFonts w:asciiTheme="minorHAnsi" w:hAnsiTheme="minorHAnsi" w:cs="Segoe UI"/>
          <w:sz w:val="28"/>
          <w:szCs w:val="28"/>
        </w:rPr>
        <w:t> </w:t>
      </w:r>
    </w:p>
    <w:p w14:paraId="483FE9F2" w14:textId="77777777" w:rsidR="00442A76" w:rsidRPr="00CD5FEF" w:rsidRDefault="00442A76" w:rsidP="00442A76">
      <w:pPr>
        <w:pStyle w:val="paragraph"/>
        <w:spacing w:before="0" w:beforeAutospacing="0" w:after="0" w:afterAutospacing="0"/>
        <w:textAlignment w:val="baseline"/>
        <w:rPr>
          <w:rStyle w:val="eop"/>
          <w:rFonts w:asciiTheme="minorHAnsi" w:hAnsiTheme="minorHAnsi" w:cs="Segoe UI"/>
          <w:sz w:val="28"/>
          <w:szCs w:val="28"/>
        </w:rPr>
      </w:pPr>
      <w:r w:rsidRPr="00CD5FEF">
        <w:rPr>
          <w:rStyle w:val="normaltextrun"/>
          <w:rFonts w:asciiTheme="minorHAnsi" w:hAnsiTheme="minorHAnsi" w:cs="Segoe UI"/>
          <w:sz w:val="28"/>
          <w:szCs w:val="28"/>
        </w:rPr>
        <w:t xml:space="preserve">I det egna brandskyddet ingår kontroll av brandvarnare och pulversläckare. Man ska med jämna intervall vända på pulversläckare och man ska kunna höra att pulvret </w:t>
      </w:r>
      <w:r w:rsidR="00CD5FEF">
        <w:rPr>
          <w:rStyle w:val="normaltextrun"/>
          <w:rFonts w:asciiTheme="minorHAnsi" w:hAnsiTheme="minorHAnsi" w:cs="Segoe UI"/>
          <w:sz w:val="28"/>
          <w:szCs w:val="28"/>
        </w:rPr>
        <w:t>”rinner” ner, får man ljudet av</w:t>
      </w:r>
      <w:r w:rsidRPr="00CD5FEF">
        <w:rPr>
          <w:rStyle w:val="normaltextrun"/>
          <w:rFonts w:asciiTheme="minorHAnsi" w:hAnsiTheme="minorHAnsi" w:cs="Segoe UI"/>
          <w:sz w:val="28"/>
          <w:szCs w:val="28"/>
        </w:rPr>
        <w:t xml:space="preserve"> en hård klump så är det dags att byta ut den. Kanske är det också dags att se över de filter som sitter i köksfläkten, de flesta bränder startar just i köket. Vi bytte ett antal köksfläktar i samband med OVK för </w:t>
      </w:r>
      <w:r w:rsidR="009D0DE2">
        <w:rPr>
          <w:rStyle w:val="normaltextrun"/>
          <w:rFonts w:asciiTheme="minorHAnsi" w:hAnsiTheme="minorHAnsi" w:cs="Segoe UI"/>
          <w:sz w:val="28"/>
          <w:szCs w:val="28"/>
        </w:rPr>
        <w:t xml:space="preserve">snart tre </w:t>
      </w:r>
      <w:r w:rsidRPr="00CD5FEF">
        <w:rPr>
          <w:rStyle w:val="normaltextrun"/>
          <w:rFonts w:asciiTheme="minorHAnsi" w:hAnsiTheme="minorHAnsi" w:cs="Segoe UI"/>
          <w:sz w:val="28"/>
          <w:szCs w:val="28"/>
        </w:rPr>
        <w:t>sedan och i de gamla fläktarna kunde man lossa fläkthjulet och göra rent. Det går</w:t>
      </w:r>
      <w:r w:rsidR="00741CDA" w:rsidRPr="00CD5FEF">
        <w:rPr>
          <w:rStyle w:val="normaltextrun"/>
          <w:rFonts w:asciiTheme="minorHAnsi" w:hAnsiTheme="minorHAnsi" w:cs="Segoe UI"/>
          <w:sz w:val="28"/>
          <w:szCs w:val="28"/>
        </w:rPr>
        <w:t xml:space="preserve"> tyvärr</w:t>
      </w:r>
      <w:r w:rsidRPr="00CD5FEF">
        <w:rPr>
          <w:rStyle w:val="normaltextrun"/>
          <w:rFonts w:asciiTheme="minorHAnsi" w:hAnsiTheme="minorHAnsi" w:cs="Segoe UI"/>
          <w:sz w:val="28"/>
          <w:szCs w:val="28"/>
        </w:rPr>
        <w:t xml:space="preserve"> inte att göra med de nya, samtal förs med de som installerat fläktarna, vi får återkomma med information hur </w:t>
      </w:r>
      <w:r w:rsidR="00CD5FEF">
        <w:rPr>
          <w:rStyle w:val="normaltextrun"/>
          <w:rFonts w:asciiTheme="minorHAnsi" w:hAnsiTheme="minorHAnsi" w:cs="Segoe UI"/>
          <w:sz w:val="28"/>
          <w:szCs w:val="28"/>
        </w:rPr>
        <w:t xml:space="preserve">vi </w:t>
      </w:r>
      <w:r w:rsidRPr="00CD5FEF">
        <w:rPr>
          <w:rStyle w:val="normaltextrun"/>
          <w:rFonts w:asciiTheme="minorHAnsi" w:hAnsiTheme="minorHAnsi" w:cs="Segoe UI"/>
          <w:sz w:val="28"/>
          <w:szCs w:val="28"/>
        </w:rPr>
        <w:t>ska hantera detta.</w:t>
      </w:r>
      <w:r w:rsidRPr="00CD5FEF">
        <w:rPr>
          <w:rStyle w:val="eop"/>
          <w:rFonts w:asciiTheme="minorHAnsi" w:hAnsiTheme="minorHAnsi" w:cs="Segoe UI"/>
          <w:sz w:val="28"/>
          <w:szCs w:val="28"/>
        </w:rPr>
        <w:t> </w:t>
      </w:r>
    </w:p>
    <w:p w14:paraId="56FEC75C" w14:textId="77777777" w:rsidR="00741CDA" w:rsidRPr="00CD5FEF" w:rsidRDefault="00741CDA" w:rsidP="00442A76">
      <w:pPr>
        <w:pStyle w:val="paragraph"/>
        <w:spacing w:before="0" w:beforeAutospacing="0" w:after="0" w:afterAutospacing="0"/>
        <w:textAlignment w:val="baseline"/>
        <w:rPr>
          <w:rFonts w:asciiTheme="minorHAnsi" w:hAnsiTheme="minorHAnsi" w:cs="Segoe UI"/>
          <w:sz w:val="28"/>
          <w:szCs w:val="28"/>
        </w:rPr>
      </w:pPr>
    </w:p>
    <w:p w14:paraId="0732FFDF" w14:textId="77777777" w:rsidR="00741CDA" w:rsidRPr="00CD5FEF" w:rsidRDefault="00442A76" w:rsidP="00442A76">
      <w:pPr>
        <w:pStyle w:val="paragraph"/>
        <w:spacing w:before="0" w:beforeAutospacing="0" w:after="0" w:afterAutospacing="0"/>
        <w:textAlignment w:val="baseline"/>
        <w:rPr>
          <w:rStyle w:val="normaltextrun"/>
          <w:rFonts w:asciiTheme="minorHAnsi" w:hAnsiTheme="minorHAnsi" w:cs="Segoe UI"/>
          <w:sz w:val="28"/>
          <w:szCs w:val="28"/>
        </w:rPr>
      </w:pPr>
      <w:r w:rsidRPr="00CD5FEF">
        <w:rPr>
          <w:rStyle w:val="normaltextrun"/>
          <w:rFonts w:asciiTheme="minorHAnsi" w:hAnsiTheme="minorHAnsi" w:cs="Segoe UI"/>
          <w:sz w:val="28"/>
          <w:szCs w:val="28"/>
        </w:rPr>
        <w:t>På u</w:t>
      </w:r>
      <w:r w:rsidR="00741CDA" w:rsidRPr="00CD5FEF">
        <w:rPr>
          <w:rStyle w:val="normaltextrun"/>
          <w:rFonts w:asciiTheme="minorHAnsi" w:hAnsiTheme="minorHAnsi" w:cs="Segoe UI"/>
          <w:sz w:val="28"/>
          <w:szCs w:val="28"/>
        </w:rPr>
        <w:t xml:space="preserve">ppkommen fråga </w:t>
      </w:r>
      <w:r w:rsidR="00CD5FEF" w:rsidRPr="00CD5FEF">
        <w:rPr>
          <w:rStyle w:val="normaltextrun"/>
          <w:rFonts w:asciiTheme="minorHAnsi" w:hAnsiTheme="minorHAnsi" w:cs="Segoe UI"/>
          <w:sz w:val="28"/>
          <w:szCs w:val="28"/>
        </w:rPr>
        <w:t>ang.</w:t>
      </w:r>
      <w:r w:rsidR="00741CDA" w:rsidRPr="00CD5FEF">
        <w:rPr>
          <w:rStyle w:val="normaltextrun"/>
          <w:rFonts w:asciiTheme="minorHAnsi" w:hAnsiTheme="minorHAnsi" w:cs="Segoe UI"/>
          <w:sz w:val="28"/>
          <w:szCs w:val="28"/>
        </w:rPr>
        <w:t xml:space="preserve"> våra gruppav</w:t>
      </w:r>
      <w:r w:rsidRPr="00CD5FEF">
        <w:rPr>
          <w:rStyle w:val="normaltextrun"/>
          <w:rFonts w:asciiTheme="minorHAnsi" w:hAnsiTheme="minorHAnsi" w:cs="Segoe UI"/>
          <w:sz w:val="28"/>
          <w:szCs w:val="28"/>
        </w:rPr>
        <w:t>tal vad gäller TV och bredband så kommer här en sammanställning på vad som ingår och vad man kan köpa till.</w:t>
      </w:r>
    </w:p>
    <w:p w14:paraId="4A8ED39F" w14:textId="77777777" w:rsidR="00741CDA" w:rsidRPr="00CD5FEF" w:rsidRDefault="00741CDA" w:rsidP="00741CDA">
      <w:pPr>
        <w:rPr>
          <w:sz w:val="28"/>
          <w:szCs w:val="28"/>
        </w:rPr>
      </w:pPr>
      <w:r w:rsidRPr="00CD5FEF">
        <w:rPr>
          <w:sz w:val="28"/>
          <w:szCs w:val="28"/>
        </w:rPr>
        <w:t>Följande digitala kanaler ingår i föreningens basutbud, ingen kostnad för den enskilda medlemmen</w:t>
      </w:r>
      <w:r w:rsidR="003B0363" w:rsidRPr="00CD5FEF">
        <w:rPr>
          <w:sz w:val="28"/>
          <w:szCs w:val="28"/>
        </w:rPr>
        <w:t>.</w:t>
      </w:r>
      <w:r w:rsidR="00CD5FEF" w:rsidRPr="00CD5FEF">
        <w:rPr>
          <w:noProof/>
          <w:sz w:val="28"/>
          <w:szCs w:val="28"/>
          <w:lang w:eastAsia="sv-SE"/>
        </w:rPr>
        <w:t xml:space="preserve"> </w:t>
      </w:r>
      <w:r w:rsidR="00CD5FEF" w:rsidRPr="00CD5FEF">
        <w:rPr>
          <w:noProof/>
          <w:sz w:val="28"/>
          <w:szCs w:val="28"/>
          <w:lang w:eastAsia="sv-SE"/>
        </w:rPr>
        <w:drawing>
          <wp:inline distT="0" distB="0" distL="0" distR="0" wp14:anchorId="097B62E0" wp14:editId="5D8CCFB7">
            <wp:extent cx="5645414" cy="857250"/>
            <wp:effectExtent l="19050" t="0" r="0" b="0"/>
            <wp:docPr id="5" name="Bild 2" descr="C:\Users\Tinnfält\Downloads\1666603333752001_592993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nfält\Downloads\1666603333752001_592993797.png"/>
                    <pic:cNvPicPr>
                      <a:picLocks noChangeAspect="1" noChangeArrowheads="1"/>
                    </pic:cNvPicPr>
                  </pic:nvPicPr>
                  <pic:blipFill>
                    <a:blip r:embed="rId8" cstate="print"/>
                    <a:srcRect/>
                    <a:stretch>
                      <a:fillRect/>
                    </a:stretch>
                  </pic:blipFill>
                  <pic:spPr bwMode="auto">
                    <a:xfrm>
                      <a:off x="0" y="0"/>
                      <a:ext cx="5643548" cy="856967"/>
                    </a:xfrm>
                    <a:prstGeom prst="rect">
                      <a:avLst/>
                    </a:prstGeom>
                    <a:noFill/>
                    <a:ln w="9525">
                      <a:noFill/>
                      <a:miter lim="800000"/>
                      <a:headEnd/>
                      <a:tailEnd/>
                    </a:ln>
                  </pic:spPr>
                </pic:pic>
              </a:graphicData>
            </a:graphic>
          </wp:inline>
        </w:drawing>
      </w:r>
    </w:p>
    <w:p w14:paraId="64594AC9" w14:textId="77777777" w:rsidR="00741CDA" w:rsidRPr="00CD5FEF" w:rsidRDefault="00741CDA" w:rsidP="00741CDA">
      <w:pPr>
        <w:rPr>
          <w:sz w:val="28"/>
          <w:szCs w:val="28"/>
        </w:rPr>
      </w:pPr>
    </w:p>
    <w:p w14:paraId="5096DA8F" w14:textId="77777777" w:rsidR="00741CDA" w:rsidRPr="00CD5FEF" w:rsidRDefault="00741CDA" w:rsidP="00741CDA">
      <w:pPr>
        <w:rPr>
          <w:sz w:val="28"/>
          <w:szCs w:val="28"/>
        </w:rPr>
      </w:pPr>
      <w:r w:rsidRPr="00CD5FEF">
        <w:rPr>
          <w:sz w:val="28"/>
          <w:szCs w:val="28"/>
        </w:rPr>
        <w:lastRenderedPageBreak/>
        <w:t>Möjliga tillval;</w:t>
      </w:r>
    </w:p>
    <w:p w14:paraId="464B7C1C" w14:textId="77777777" w:rsidR="00741CDA" w:rsidRPr="00CD5FEF" w:rsidRDefault="00741CDA" w:rsidP="00741CDA">
      <w:pPr>
        <w:rPr>
          <w:sz w:val="28"/>
          <w:szCs w:val="28"/>
        </w:rPr>
      </w:pPr>
      <w:r w:rsidRPr="00CD5FEF">
        <w:rPr>
          <w:noProof/>
          <w:sz w:val="28"/>
          <w:szCs w:val="28"/>
          <w:lang w:eastAsia="sv-SE"/>
        </w:rPr>
        <w:drawing>
          <wp:inline distT="0" distB="0" distL="0" distR="0" wp14:anchorId="7E097CFD" wp14:editId="4D0CEA20">
            <wp:extent cx="5760720" cy="2814145"/>
            <wp:effectExtent l="19050" t="0" r="0" b="0"/>
            <wp:docPr id="4" name="Bild 1" descr="C:\Users\Tinnfält\Pictures\tv utb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nfält\Pictures\tv utbud.png"/>
                    <pic:cNvPicPr>
                      <a:picLocks noChangeAspect="1" noChangeArrowheads="1"/>
                    </pic:cNvPicPr>
                  </pic:nvPicPr>
                  <pic:blipFill>
                    <a:blip r:embed="rId9" cstate="print"/>
                    <a:srcRect/>
                    <a:stretch>
                      <a:fillRect/>
                    </a:stretch>
                  </pic:blipFill>
                  <pic:spPr bwMode="auto">
                    <a:xfrm>
                      <a:off x="0" y="0"/>
                      <a:ext cx="5760720" cy="2814145"/>
                    </a:xfrm>
                    <a:prstGeom prst="rect">
                      <a:avLst/>
                    </a:prstGeom>
                    <a:noFill/>
                    <a:ln w="9525">
                      <a:noFill/>
                      <a:miter lim="800000"/>
                      <a:headEnd/>
                      <a:tailEnd/>
                    </a:ln>
                  </pic:spPr>
                </pic:pic>
              </a:graphicData>
            </a:graphic>
          </wp:inline>
        </w:drawing>
      </w:r>
    </w:p>
    <w:p w14:paraId="58E5280B" w14:textId="77777777" w:rsidR="00741CDA" w:rsidRPr="00CD5FEF" w:rsidRDefault="00741CDA" w:rsidP="00741CDA">
      <w:pPr>
        <w:shd w:val="clear" w:color="auto" w:fill="FFFFFF"/>
        <w:spacing w:after="0" w:line="240" w:lineRule="auto"/>
        <w:rPr>
          <w:rFonts w:eastAsia="Times New Roman" w:cs="Arial"/>
          <w:color w:val="222222"/>
          <w:sz w:val="28"/>
          <w:szCs w:val="28"/>
          <w:lang w:eastAsia="sv-SE"/>
        </w:rPr>
      </w:pPr>
      <w:r w:rsidRPr="00CD5FEF">
        <w:rPr>
          <w:rFonts w:eastAsia="Times New Roman" w:cs="Arial"/>
          <w:color w:val="222222"/>
          <w:sz w:val="28"/>
          <w:szCs w:val="28"/>
          <w:lang w:eastAsia="sv-SE"/>
        </w:rPr>
        <w:t xml:space="preserve">I vårt gruppavtal för bredband är hastigheten </w:t>
      </w:r>
      <w:r w:rsidR="00CD5FEF" w:rsidRPr="00CD5FEF">
        <w:rPr>
          <w:rFonts w:eastAsia="Times New Roman" w:cs="Arial"/>
          <w:b/>
          <w:color w:val="222222"/>
          <w:sz w:val="28"/>
          <w:szCs w:val="28"/>
          <w:lang w:eastAsia="sv-SE"/>
        </w:rPr>
        <w:t>50/10</w:t>
      </w:r>
      <w:r w:rsidRPr="00CD5FEF">
        <w:rPr>
          <w:rFonts w:eastAsia="Times New Roman" w:cs="Arial"/>
          <w:color w:val="222222"/>
          <w:sz w:val="28"/>
          <w:szCs w:val="28"/>
          <w:lang w:eastAsia="sv-SE"/>
        </w:rPr>
        <w:t xml:space="preserve">. Detta går att uppgradera om man så vill. </w:t>
      </w:r>
      <w:r w:rsidR="00CD5FEF" w:rsidRPr="00CD5FEF">
        <w:rPr>
          <w:rFonts w:eastAsia="Times New Roman" w:cs="Arial"/>
          <w:color w:val="222222"/>
          <w:sz w:val="28"/>
          <w:szCs w:val="28"/>
          <w:lang w:eastAsia="sv-SE"/>
        </w:rPr>
        <w:t>Priset för uppgradering av bredband är,</w:t>
      </w:r>
      <w:r w:rsidR="00CD5FEF">
        <w:rPr>
          <w:rFonts w:eastAsia="Times New Roman" w:cs="Arial"/>
          <w:color w:val="222222"/>
          <w:sz w:val="28"/>
          <w:szCs w:val="28"/>
          <w:lang w:eastAsia="sv-SE"/>
        </w:rPr>
        <w:t xml:space="preserve"> 170 kr/mån för 150/10, 199 kr/</w:t>
      </w:r>
      <w:r w:rsidR="00CD5FEF" w:rsidRPr="00CD5FEF">
        <w:rPr>
          <w:rFonts w:eastAsia="Times New Roman" w:cs="Arial"/>
          <w:color w:val="222222"/>
          <w:sz w:val="28"/>
          <w:szCs w:val="28"/>
          <w:lang w:eastAsia="sv-SE"/>
        </w:rPr>
        <w:t>år för 300/10 i ett år och sedan 220 kr/mån, 600/50 kostar 350 kr/mån och sedan 1200/100 kostar 349 kr/mån i ett år och 600 efter det. Sedan kan man få ytterligare förmåner om man har mobilabonnemang på Tele2, lättast är nog att kontakta kundtjänst direkt.</w:t>
      </w:r>
    </w:p>
    <w:p w14:paraId="6A3E2115"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p>
    <w:p w14:paraId="6C8822D4" w14:textId="77777777" w:rsidR="00442A76" w:rsidRPr="00CD5FEF" w:rsidRDefault="00442A76" w:rsidP="00442A76">
      <w:pPr>
        <w:pStyle w:val="paragraph"/>
        <w:spacing w:before="0" w:beforeAutospacing="0" w:after="0" w:afterAutospacing="0"/>
        <w:textAlignment w:val="baseline"/>
        <w:rPr>
          <w:rStyle w:val="normaltextrun"/>
          <w:rFonts w:asciiTheme="minorHAnsi" w:hAnsiTheme="minorHAnsi" w:cs="Segoe UI"/>
          <w:sz w:val="28"/>
          <w:szCs w:val="28"/>
        </w:rPr>
      </w:pPr>
      <w:r w:rsidRPr="00CD5FEF">
        <w:rPr>
          <w:rStyle w:val="normaltextrun"/>
          <w:rFonts w:asciiTheme="minorHAnsi" w:hAnsiTheme="minorHAnsi" w:cs="Segoe UI"/>
          <w:sz w:val="28"/>
          <w:szCs w:val="28"/>
        </w:rPr>
        <w:t>Till sist, vi har lån som ska konverteras nu i m</w:t>
      </w:r>
      <w:r w:rsidR="00CD5FEF">
        <w:rPr>
          <w:rStyle w:val="normaltextrun"/>
          <w:rFonts w:asciiTheme="minorHAnsi" w:hAnsiTheme="minorHAnsi" w:cs="Segoe UI"/>
          <w:sz w:val="28"/>
          <w:szCs w:val="28"/>
        </w:rPr>
        <w:t>ars och vi får väl räkna med en</w:t>
      </w:r>
      <w:r w:rsidRPr="00CD5FEF">
        <w:rPr>
          <w:rStyle w:val="normaltextrun"/>
          <w:rFonts w:asciiTheme="minorHAnsi" w:hAnsiTheme="minorHAnsi" w:cs="Segoe UI"/>
          <w:sz w:val="28"/>
          <w:szCs w:val="28"/>
        </w:rPr>
        <w:t xml:space="preserve"> betydligt högre ränta, vi </w:t>
      </w:r>
      <w:r w:rsidR="00CD5FEF">
        <w:rPr>
          <w:rStyle w:val="normaltextrun"/>
          <w:rFonts w:asciiTheme="minorHAnsi" w:hAnsiTheme="minorHAnsi" w:cs="Segoe UI"/>
          <w:sz w:val="28"/>
          <w:szCs w:val="28"/>
        </w:rPr>
        <w:t>planerar</w:t>
      </w:r>
      <w:r w:rsidRPr="00CD5FEF">
        <w:rPr>
          <w:rStyle w:val="normaltextrun"/>
          <w:rFonts w:asciiTheme="minorHAnsi" w:hAnsiTheme="minorHAnsi" w:cs="Segoe UI"/>
          <w:sz w:val="28"/>
          <w:szCs w:val="28"/>
        </w:rPr>
        <w:t xml:space="preserve"> att amortera en del och räknar även med att behöva amortera på de lån som förfaller 2024 och 2025. Vi har bra likviditet men tänker ändå att vi ser framför oss en </w:t>
      </w:r>
      <w:r w:rsidR="003B0363" w:rsidRPr="00CD5FEF">
        <w:rPr>
          <w:rStyle w:val="normaltextrun"/>
          <w:rFonts w:asciiTheme="minorHAnsi" w:hAnsiTheme="minorHAnsi" w:cs="Segoe UI"/>
          <w:sz w:val="28"/>
          <w:szCs w:val="28"/>
        </w:rPr>
        <w:t>mindre just</w:t>
      </w:r>
      <w:r w:rsidR="00CD5FEF">
        <w:rPr>
          <w:rStyle w:val="normaltextrun"/>
          <w:rFonts w:asciiTheme="minorHAnsi" w:hAnsiTheme="minorHAnsi" w:cs="Segoe UI"/>
          <w:sz w:val="28"/>
          <w:szCs w:val="28"/>
        </w:rPr>
        <w:t>ering av hyran, 2 % fr. o m 1 jan med tanke på den allmänna kostnadsutvecklingen.</w:t>
      </w:r>
    </w:p>
    <w:p w14:paraId="3DAD170D" w14:textId="77777777" w:rsidR="003B0363" w:rsidRPr="00CD5FEF" w:rsidRDefault="003B0363" w:rsidP="00442A76">
      <w:pPr>
        <w:pStyle w:val="paragraph"/>
        <w:spacing w:before="0" w:beforeAutospacing="0" w:after="0" w:afterAutospacing="0"/>
        <w:textAlignment w:val="baseline"/>
        <w:rPr>
          <w:rFonts w:asciiTheme="minorHAnsi" w:hAnsiTheme="minorHAnsi" w:cs="Segoe UI"/>
          <w:sz w:val="28"/>
          <w:szCs w:val="28"/>
        </w:rPr>
      </w:pPr>
    </w:p>
    <w:p w14:paraId="345A2743" w14:textId="77777777" w:rsidR="00442A76" w:rsidRPr="00CD5FEF" w:rsidRDefault="00442A76" w:rsidP="00442A76">
      <w:pPr>
        <w:pStyle w:val="paragraph"/>
        <w:spacing w:before="0" w:beforeAutospacing="0" w:after="0" w:afterAutospacing="0"/>
        <w:textAlignment w:val="baseline"/>
        <w:rPr>
          <w:rStyle w:val="eop"/>
          <w:rFonts w:asciiTheme="minorHAnsi" w:hAnsiTheme="minorHAnsi" w:cs="Segoe UI"/>
          <w:sz w:val="28"/>
          <w:szCs w:val="28"/>
        </w:rPr>
      </w:pPr>
      <w:r w:rsidRPr="00CD5FEF">
        <w:rPr>
          <w:rStyle w:val="normaltextrun"/>
          <w:rFonts w:asciiTheme="minorHAnsi" w:hAnsiTheme="minorHAnsi" w:cs="Segoe UI"/>
          <w:sz w:val="28"/>
          <w:szCs w:val="28"/>
        </w:rPr>
        <w:t>Det blev ett långt KGB denna gång men det har varit många bollar i luften under hösten. Vi tror och hoppas att 2023 kanske blir lite lugnare nu när vi kommit i mål med laddplatserna och allt omak det inneburit för er, att flytta bilar hit och dit.</w:t>
      </w:r>
      <w:r w:rsidRPr="00CD5FEF">
        <w:rPr>
          <w:rStyle w:val="eop"/>
          <w:rFonts w:asciiTheme="minorHAnsi" w:hAnsiTheme="minorHAnsi" w:cs="Segoe UI"/>
          <w:sz w:val="28"/>
          <w:szCs w:val="28"/>
        </w:rPr>
        <w:t> </w:t>
      </w:r>
    </w:p>
    <w:p w14:paraId="01A11181" w14:textId="77777777" w:rsidR="003B0363" w:rsidRPr="00CD5FEF" w:rsidRDefault="003B0363" w:rsidP="00442A76">
      <w:pPr>
        <w:pStyle w:val="paragraph"/>
        <w:spacing w:before="0" w:beforeAutospacing="0" w:after="0" w:afterAutospacing="0"/>
        <w:textAlignment w:val="baseline"/>
        <w:rPr>
          <w:rFonts w:asciiTheme="minorHAnsi" w:hAnsiTheme="minorHAnsi" w:cs="Segoe UI"/>
          <w:sz w:val="28"/>
          <w:szCs w:val="28"/>
        </w:rPr>
      </w:pPr>
    </w:p>
    <w:p w14:paraId="1B294560" w14:textId="77777777" w:rsidR="00442A76" w:rsidRPr="00CD5FEF" w:rsidRDefault="00442A76" w:rsidP="00442A76">
      <w:pPr>
        <w:pStyle w:val="paragraph"/>
        <w:spacing w:before="0" w:beforeAutospacing="0" w:after="0" w:afterAutospacing="0"/>
        <w:textAlignment w:val="baseline"/>
        <w:rPr>
          <w:rFonts w:asciiTheme="minorHAnsi" w:hAnsiTheme="minorHAnsi" w:cs="Segoe UI"/>
          <w:sz w:val="28"/>
          <w:szCs w:val="28"/>
        </w:rPr>
      </w:pPr>
      <w:r w:rsidRPr="00CD5FEF">
        <w:rPr>
          <w:rStyle w:val="normaltextrun"/>
          <w:rFonts w:asciiTheme="minorHAnsi" w:hAnsiTheme="minorHAnsi" w:cs="Segoe UI"/>
          <w:sz w:val="28"/>
          <w:szCs w:val="28"/>
        </w:rPr>
        <w:t>Allt gott</w:t>
      </w:r>
      <w:r w:rsidR="00CD5FEF" w:rsidRPr="00CD5FEF">
        <w:rPr>
          <w:rStyle w:val="normaltextrun"/>
          <w:rFonts w:asciiTheme="minorHAnsi" w:hAnsiTheme="minorHAnsi" w:cs="Segoe UI"/>
          <w:sz w:val="28"/>
          <w:szCs w:val="28"/>
        </w:rPr>
        <w:t>/</w:t>
      </w:r>
      <w:r w:rsidRPr="00CD5FEF">
        <w:rPr>
          <w:rStyle w:val="normaltextrun"/>
          <w:rFonts w:asciiTheme="minorHAnsi" w:hAnsiTheme="minorHAnsi" w:cs="Segoe UI"/>
          <w:sz w:val="28"/>
          <w:szCs w:val="28"/>
        </w:rPr>
        <w:t xml:space="preserve"> Styrelsen</w:t>
      </w:r>
      <w:r w:rsidRPr="00CD5FEF">
        <w:rPr>
          <w:rStyle w:val="eop"/>
          <w:rFonts w:asciiTheme="minorHAnsi" w:hAnsiTheme="minorHAnsi" w:cs="Segoe UI"/>
          <w:sz w:val="28"/>
          <w:szCs w:val="28"/>
        </w:rPr>
        <w:t> </w:t>
      </w:r>
    </w:p>
    <w:p w14:paraId="1957409B" w14:textId="77777777" w:rsidR="00D40E98" w:rsidRPr="00CD5FEF" w:rsidRDefault="00D40E98">
      <w:pPr>
        <w:rPr>
          <w:sz w:val="28"/>
          <w:szCs w:val="28"/>
        </w:rPr>
      </w:pPr>
    </w:p>
    <w:sectPr w:rsidR="00D40E98" w:rsidRPr="00CD5FEF" w:rsidSect="00B70E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2031" w14:textId="77777777" w:rsidR="00CD5FEF" w:rsidRDefault="00CD5FEF" w:rsidP="00CD5FEF">
      <w:pPr>
        <w:spacing w:after="0" w:line="240" w:lineRule="auto"/>
      </w:pPr>
      <w:r>
        <w:separator/>
      </w:r>
    </w:p>
  </w:endnote>
  <w:endnote w:type="continuationSeparator" w:id="0">
    <w:p w14:paraId="70BBFD3D" w14:textId="77777777" w:rsidR="00CD5FEF" w:rsidRDefault="00CD5FEF" w:rsidP="00C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9CFA" w14:textId="77777777" w:rsidR="00CD5FEF" w:rsidRDefault="00CD5FEF" w:rsidP="00CD5FEF">
      <w:pPr>
        <w:spacing w:after="0" w:line="240" w:lineRule="auto"/>
      </w:pPr>
      <w:r>
        <w:separator/>
      </w:r>
    </w:p>
  </w:footnote>
  <w:footnote w:type="continuationSeparator" w:id="0">
    <w:p w14:paraId="0C2FFB9E" w14:textId="77777777" w:rsidR="00CD5FEF" w:rsidRDefault="00CD5FEF" w:rsidP="00CD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D291" w14:textId="77777777" w:rsidR="00CD5FEF" w:rsidRDefault="00CD5FEF">
    <w:pPr>
      <w:pStyle w:val="Sidhuvud"/>
    </w:pPr>
    <w:r>
      <w:t>Kort, Gott och Blandat oktober 2022</w:t>
    </w:r>
  </w:p>
  <w:p w14:paraId="448DEF4C" w14:textId="77777777" w:rsidR="00CD5FEF" w:rsidRDefault="00CD5F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FA1"/>
    <w:rsid w:val="00012CE6"/>
    <w:rsid w:val="00022D8D"/>
    <w:rsid w:val="0002449B"/>
    <w:rsid w:val="00032EA1"/>
    <w:rsid w:val="00082598"/>
    <w:rsid w:val="00085DFC"/>
    <w:rsid w:val="001122A5"/>
    <w:rsid w:val="001158AF"/>
    <w:rsid w:val="0014313C"/>
    <w:rsid w:val="00143345"/>
    <w:rsid w:val="001565C8"/>
    <w:rsid w:val="00185600"/>
    <w:rsid w:val="001A5223"/>
    <w:rsid w:val="001B3F9E"/>
    <w:rsid w:val="001B60E2"/>
    <w:rsid w:val="002032DF"/>
    <w:rsid w:val="00217817"/>
    <w:rsid w:val="00220BB6"/>
    <w:rsid w:val="00227417"/>
    <w:rsid w:val="00243B1B"/>
    <w:rsid w:val="00275F03"/>
    <w:rsid w:val="002C7118"/>
    <w:rsid w:val="002D529B"/>
    <w:rsid w:val="0031452E"/>
    <w:rsid w:val="00334BD7"/>
    <w:rsid w:val="00347BB5"/>
    <w:rsid w:val="003B0363"/>
    <w:rsid w:val="003D0834"/>
    <w:rsid w:val="00414A31"/>
    <w:rsid w:val="00442A76"/>
    <w:rsid w:val="00456129"/>
    <w:rsid w:val="004905E2"/>
    <w:rsid w:val="004A6610"/>
    <w:rsid w:val="004A71BD"/>
    <w:rsid w:val="004B3B02"/>
    <w:rsid w:val="004B7F2E"/>
    <w:rsid w:val="004E1523"/>
    <w:rsid w:val="004F47F4"/>
    <w:rsid w:val="00502680"/>
    <w:rsid w:val="0054361C"/>
    <w:rsid w:val="00543B91"/>
    <w:rsid w:val="00594733"/>
    <w:rsid w:val="00610E64"/>
    <w:rsid w:val="006439AF"/>
    <w:rsid w:val="00656297"/>
    <w:rsid w:val="00665762"/>
    <w:rsid w:val="006A2DC8"/>
    <w:rsid w:val="006B7C7D"/>
    <w:rsid w:val="006D608E"/>
    <w:rsid w:val="006E17B6"/>
    <w:rsid w:val="00714F4F"/>
    <w:rsid w:val="00724EDC"/>
    <w:rsid w:val="00736132"/>
    <w:rsid w:val="00741CDA"/>
    <w:rsid w:val="007548E4"/>
    <w:rsid w:val="00777BDD"/>
    <w:rsid w:val="00786FA7"/>
    <w:rsid w:val="007D0B05"/>
    <w:rsid w:val="00800E72"/>
    <w:rsid w:val="008A61FA"/>
    <w:rsid w:val="008A6DD9"/>
    <w:rsid w:val="008E1ADC"/>
    <w:rsid w:val="009440F5"/>
    <w:rsid w:val="00945234"/>
    <w:rsid w:val="009475B2"/>
    <w:rsid w:val="00977F71"/>
    <w:rsid w:val="00992C31"/>
    <w:rsid w:val="009A5245"/>
    <w:rsid w:val="009D0DE2"/>
    <w:rsid w:val="009F72F0"/>
    <w:rsid w:val="00A51FA1"/>
    <w:rsid w:val="00A55C78"/>
    <w:rsid w:val="00A83373"/>
    <w:rsid w:val="00AB33DC"/>
    <w:rsid w:val="00AC5A50"/>
    <w:rsid w:val="00AC719A"/>
    <w:rsid w:val="00B173A6"/>
    <w:rsid w:val="00B70E2B"/>
    <w:rsid w:val="00BC49B2"/>
    <w:rsid w:val="00C05BC1"/>
    <w:rsid w:val="00C10B46"/>
    <w:rsid w:val="00C242C8"/>
    <w:rsid w:val="00C34B48"/>
    <w:rsid w:val="00C60093"/>
    <w:rsid w:val="00C80172"/>
    <w:rsid w:val="00CB55BA"/>
    <w:rsid w:val="00CB7CA5"/>
    <w:rsid w:val="00CD5FEF"/>
    <w:rsid w:val="00D02192"/>
    <w:rsid w:val="00D40E98"/>
    <w:rsid w:val="00D9504E"/>
    <w:rsid w:val="00D9634E"/>
    <w:rsid w:val="00DA245E"/>
    <w:rsid w:val="00DA415B"/>
    <w:rsid w:val="00E179CA"/>
    <w:rsid w:val="00E33FB0"/>
    <w:rsid w:val="00E85D38"/>
    <w:rsid w:val="00F36F8D"/>
    <w:rsid w:val="00F42A7B"/>
    <w:rsid w:val="00F62993"/>
    <w:rsid w:val="00F6506C"/>
    <w:rsid w:val="00FA3EF1"/>
    <w:rsid w:val="00FB4589"/>
    <w:rsid w:val="00FD0EB0"/>
    <w:rsid w:val="00FE0E13"/>
    <w:rsid w:val="00FF1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871E"/>
  <w15:docId w15:val="{9FB69B98-EE05-4419-BA38-A972352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0E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0E64"/>
    <w:rPr>
      <w:rFonts w:ascii="Tahoma" w:hAnsi="Tahoma" w:cs="Tahoma"/>
      <w:sz w:val="16"/>
      <w:szCs w:val="16"/>
    </w:rPr>
  </w:style>
  <w:style w:type="paragraph" w:customStyle="1" w:styleId="paragraph">
    <w:name w:val="paragraph"/>
    <w:basedOn w:val="Normal"/>
    <w:rsid w:val="00442A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42A76"/>
  </w:style>
  <w:style w:type="character" w:customStyle="1" w:styleId="eop">
    <w:name w:val="eop"/>
    <w:basedOn w:val="Standardstycketeckensnitt"/>
    <w:rsid w:val="00442A76"/>
  </w:style>
  <w:style w:type="paragraph" w:styleId="Sidhuvud">
    <w:name w:val="header"/>
    <w:basedOn w:val="Normal"/>
    <w:link w:val="SidhuvudChar"/>
    <w:uiPriority w:val="99"/>
    <w:unhideWhenUsed/>
    <w:rsid w:val="00CD5F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FEF"/>
  </w:style>
  <w:style w:type="paragraph" w:styleId="Sidfot">
    <w:name w:val="footer"/>
    <w:basedOn w:val="Normal"/>
    <w:link w:val="SidfotChar"/>
    <w:uiPriority w:val="99"/>
    <w:semiHidden/>
    <w:unhideWhenUsed/>
    <w:rsid w:val="00CD5FE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97536">
      <w:bodyDiv w:val="1"/>
      <w:marLeft w:val="0"/>
      <w:marRight w:val="0"/>
      <w:marTop w:val="0"/>
      <w:marBottom w:val="0"/>
      <w:divBdr>
        <w:top w:val="none" w:sz="0" w:space="0" w:color="auto"/>
        <w:left w:val="none" w:sz="0" w:space="0" w:color="auto"/>
        <w:bottom w:val="none" w:sz="0" w:space="0" w:color="auto"/>
        <w:right w:val="none" w:sz="0" w:space="0" w:color="auto"/>
      </w:divBdr>
      <w:divsChild>
        <w:div w:id="667249775">
          <w:marLeft w:val="0"/>
          <w:marRight w:val="0"/>
          <w:marTop w:val="0"/>
          <w:marBottom w:val="0"/>
          <w:divBdr>
            <w:top w:val="none" w:sz="0" w:space="0" w:color="auto"/>
            <w:left w:val="none" w:sz="0" w:space="0" w:color="auto"/>
            <w:bottom w:val="none" w:sz="0" w:space="0" w:color="auto"/>
            <w:right w:val="none" w:sz="0" w:space="0" w:color="auto"/>
          </w:divBdr>
        </w:div>
        <w:div w:id="2130469847">
          <w:marLeft w:val="0"/>
          <w:marRight w:val="0"/>
          <w:marTop w:val="0"/>
          <w:marBottom w:val="0"/>
          <w:divBdr>
            <w:top w:val="none" w:sz="0" w:space="0" w:color="auto"/>
            <w:left w:val="none" w:sz="0" w:space="0" w:color="auto"/>
            <w:bottom w:val="none" w:sz="0" w:space="0" w:color="auto"/>
            <w:right w:val="none" w:sz="0" w:space="0" w:color="auto"/>
          </w:divBdr>
        </w:div>
        <w:div w:id="1719357516">
          <w:marLeft w:val="0"/>
          <w:marRight w:val="0"/>
          <w:marTop w:val="0"/>
          <w:marBottom w:val="0"/>
          <w:divBdr>
            <w:top w:val="none" w:sz="0" w:space="0" w:color="auto"/>
            <w:left w:val="none" w:sz="0" w:space="0" w:color="auto"/>
            <w:bottom w:val="none" w:sz="0" w:space="0" w:color="auto"/>
            <w:right w:val="none" w:sz="0" w:space="0" w:color="auto"/>
          </w:divBdr>
        </w:div>
        <w:div w:id="487941028">
          <w:marLeft w:val="0"/>
          <w:marRight w:val="0"/>
          <w:marTop w:val="0"/>
          <w:marBottom w:val="0"/>
          <w:divBdr>
            <w:top w:val="none" w:sz="0" w:space="0" w:color="auto"/>
            <w:left w:val="none" w:sz="0" w:space="0" w:color="auto"/>
            <w:bottom w:val="none" w:sz="0" w:space="0" w:color="auto"/>
            <w:right w:val="none" w:sz="0" w:space="0" w:color="auto"/>
          </w:divBdr>
        </w:div>
        <w:div w:id="837308816">
          <w:marLeft w:val="0"/>
          <w:marRight w:val="0"/>
          <w:marTop w:val="0"/>
          <w:marBottom w:val="0"/>
          <w:divBdr>
            <w:top w:val="none" w:sz="0" w:space="0" w:color="auto"/>
            <w:left w:val="none" w:sz="0" w:space="0" w:color="auto"/>
            <w:bottom w:val="none" w:sz="0" w:space="0" w:color="auto"/>
            <w:right w:val="none" w:sz="0" w:space="0" w:color="auto"/>
          </w:divBdr>
        </w:div>
        <w:div w:id="562446748">
          <w:marLeft w:val="0"/>
          <w:marRight w:val="0"/>
          <w:marTop w:val="0"/>
          <w:marBottom w:val="0"/>
          <w:divBdr>
            <w:top w:val="none" w:sz="0" w:space="0" w:color="auto"/>
            <w:left w:val="none" w:sz="0" w:space="0" w:color="auto"/>
            <w:bottom w:val="none" w:sz="0" w:space="0" w:color="auto"/>
            <w:right w:val="none" w:sz="0" w:space="0" w:color="auto"/>
          </w:divBdr>
        </w:div>
        <w:div w:id="661663879">
          <w:marLeft w:val="0"/>
          <w:marRight w:val="0"/>
          <w:marTop w:val="0"/>
          <w:marBottom w:val="0"/>
          <w:divBdr>
            <w:top w:val="none" w:sz="0" w:space="0" w:color="auto"/>
            <w:left w:val="none" w:sz="0" w:space="0" w:color="auto"/>
            <w:bottom w:val="none" w:sz="0" w:space="0" w:color="auto"/>
            <w:right w:val="none" w:sz="0" w:space="0" w:color="auto"/>
          </w:divBdr>
        </w:div>
        <w:div w:id="1026834426">
          <w:marLeft w:val="0"/>
          <w:marRight w:val="0"/>
          <w:marTop w:val="0"/>
          <w:marBottom w:val="0"/>
          <w:divBdr>
            <w:top w:val="none" w:sz="0" w:space="0" w:color="auto"/>
            <w:left w:val="none" w:sz="0" w:space="0" w:color="auto"/>
            <w:bottom w:val="none" w:sz="0" w:space="0" w:color="auto"/>
            <w:right w:val="none" w:sz="0" w:space="0" w:color="auto"/>
          </w:divBdr>
        </w:div>
        <w:div w:id="1974939665">
          <w:marLeft w:val="0"/>
          <w:marRight w:val="0"/>
          <w:marTop w:val="0"/>
          <w:marBottom w:val="0"/>
          <w:divBdr>
            <w:top w:val="none" w:sz="0" w:space="0" w:color="auto"/>
            <w:left w:val="none" w:sz="0" w:space="0" w:color="auto"/>
            <w:bottom w:val="none" w:sz="0" w:space="0" w:color="auto"/>
            <w:right w:val="none" w:sz="0" w:space="0" w:color="auto"/>
          </w:divBdr>
        </w:div>
        <w:div w:id="402023174">
          <w:marLeft w:val="0"/>
          <w:marRight w:val="0"/>
          <w:marTop w:val="0"/>
          <w:marBottom w:val="0"/>
          <w:divBdr>
            <w:top w:val="none" w:sz="0" w:space="0" w:color="auto"/>
            <w:left w:val="none" w:sz="0" w:space="0" w:color="auto"/>
            <w:bottom w:val="none" w:sz="0" w:space="0" w:color="auto"/>
            <w:right w:val="none" w:sz="0" w:space="0" w:color="auto"/>
          </w:divBdr>
        </w:div>
        <w:div w:id="1967929833">
          <w:marLeft w:val="0"/>
          <w:marRight w:val="0"/>
          <w:marTop w:val="0"/>
          <w:marBottom w:val="0"/>
          <w:divBdr>
            <w:top w:val="none" w:sz="0" w:space="0" w:color="auto"/>
            <w:left w:val="none" w:sz="0" w:space="0" w:color="auto"/>
            <w:bottom w:val="none" w:sz="0" w:space="0" w:color="auto"/>
            <w:right w:val="none" w:sz="0" w:space="0" w:color="auto"/>
          </w:divBdr>
        </w:div>
        <w:div w:id="640228384">
          <w:marLeft w:val="0"/>
          <w:marRight w:val="0"/>
          <w:marTop w:val="0"/>
          <w:marBottom w:val="0"/>
          <w:divBdr>
            <w:top w:val="none" w:sz="0" w:space="0" w:color="auto"/>
            <w:left w:val="none" w:sz="0" w:space="0" w:color="auto"/>
            <w:bottom w:val="none" w:sz="0" w:space="0" w:color="auto"/>
            <w:right w:val="none" w:sz="0" w:space="0" w:color="auto"/>
          </w:divBdr>
        </w:div>
        <w:div w:id="12345730">
          <w:marLeft w:val="0"/>
          <w:marRight w:val="0"/>
          <w:marTop w:val="0"/>
          <w:marBottom w:val="0"/>
          <w:divBdr>
            <w:top w:val="none" w:sz="0" w:space="0" w:color="auto"/>
            <w:left w:val="none" w:sz="0" w:space="0" w:color="auto"/>
            <w:bottom w:val="none" w:sz="0" w:space="0" w:color="auto"/>
            <w:right w:val="none" w:sz="0" w:space="0" w:color="auto"/>
          </w:divBdr>
        </w:div>
        <w:div w:id="183619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eimstaden.com/se/blogg/tips/minska-din-energiforbrukning/?gclid=Cj0KCQjwteOaBhDuARIsADBqReh8MDY4hAOgGaGWir3W2EaLcf8S7B471ZwLgIUdxyeE4AMp9NKvGBwaAlgrEALw_wc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4981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Ingrid Tinnfält</cp:lastModifiedBy>
  <cp:revision>2</cp:revision>
  <cp:lastPrinted>2022-10-27T13:12:00Z</cp:lastPrinted>
  <dcterms:created xsi:type="dcterms:W3CDTF">2022-11-03T13:50:00Z</dcterms:created>
  <dcterms:modified xsi:type="dcterms:W3CDTF">2022-11-03T13:50:00Z</dcterms:modified>
</cp:coreProperties>
</file>